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A9658E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ДСЗ ВО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ПСИХОНЕВРОЛОГИЧЕСКИЙ ИНТЕРНАТ»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ПСИХОНЕВРОЛОГИЧЕСКИЙ ИНТЕРНАТ»)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A9658E" w:rsidRPr="00A9658E" w:rsidRDefault="00A9658E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  <w:lang w:val="en-US"/>
              </w:rPr>
            </w:pPr>
            <w:r>
              <w:rPr>
                <w:rFonts w:ascii="Times New Roman" w:hAnsi="Times New Roman"/>
                <w:spacing w:val="-12"/>
              </w:rPr>
              <w:t>Тел</w:t>
            </w:r>
            <w:r w:rsidRPr="00A9658E">
              <w:rPr>
                <w:rFonts w:ascii="Times New Roman" w:hAnsi="Times New Roman"/>
                <w:spacing w:val="-12"/>
                <w:lang w:val="en-US"/>
              </w:rPr>
              <w:t>.(47396) 5-76-37</w:t>
            </w:r>
          </w:p>
          <w:p w:rsidR="00A9658E" w:rsidRPr="000F057E" w:rsidRDefault="00A9658E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5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A9658E" w:rsidRDefault="00A9658E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102360132302</w:t>
            </w:r>
          </w:p>
          <w:p w:rsidR="00A9658E" w:rsidRDefault="00A9658E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1 квартал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A9658E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9658E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Pr="006F74D3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12996</w:t>
            </w:r>
          </w:p>
          <w:p w:rsidR="00A9658E" w:rsidRPr="006F74D3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Pr="006F74D3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12996</w:t>
            </w:r>
          </w:p>
          <w:p w:rsidR="00A9658E" w:rsidRPr="006F74D3" w:rsidRDefault="00A9658E" w:rsidP="004D4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Pr="006F74D3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12996</w:t>
            </w:r>
          </w:p>
          <w:p w:rsidR="00A9658E" w:rsidRPr="006F74D3" w:rsidRDefault="00A9658E" w:rsidP="004D4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46465</w:t>
            </w:r>
          </w:p>
        </w:tc>
      </w:tr>
    </w:tbl>
    <w:p w:rsidR="00A9658E" w:rsidRDefault="00A9658E" w:rsidP="00A9658E">
      <w:pPr>
        <w:tabs>
          <w:tab w:val="left" w:pos="11325"/>
        </w:tabs>
        <w:rPr>
          <w:rFonts w:ascii="Times New Roman" w:hAnsi="Times New Roman"/>
        </w:rPr>
      </w:pPr>
    </w:p>
    <w:p w:rsidR="00A9658E" w:rsidRDefault="00A9658E" w:rsidP="00A9658E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Исп.89204188230</w:t>
      </w:r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A9658E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ДСЗ ВО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ПСИХОНЕВРОЛОГИЧЕСКИЙ ИНТЕРНАТ»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ПСИХОНЕВРОЛОГИЧЕСКИЙ ИНТЕРНАТ»)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A9658E" w:rsidRPr="00A9658E" w:rsidRDefault="00A9658E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  <w:lang w:val="en-US"/>
              </w:rPr>
            </w:pPr>
            <w:r>
              <w:rPr>
                <w:rFonts w:ascii="Times New Roman" w:hAnsi="Times New Roman"/>
                <w:spacing w:val="-12"/>
              </w:rPr>
              <w:t>Тел</w:t>
            </w:r>
            <w:r w:rsidRPr="00A9658E">
              <w:rPr>
                <w:rFonts w:ascii="Times New Roman" w:hAnsi="Times New Roman"/>
                <w:spacing w:val="-12"/>
                <w:lang w:val="en-US"/>
              </w:rPr>
              <w:t>.(47396) 5-76-37</w:t>
            </w:r>
          </w:p>
          <w:p w:rsidR="00A9658E" w:rsidRPr="000F057E" w:rsidRDefault="00A9658E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6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A9658E" w:rsidRDefault="00A9658E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102360132302</w:t>
            </w:r>
          </w:p>
          <w:p w:rsidR="00A9658E" w:rsidRDefault="00A9658E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2 квартал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A9658E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9658E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Pr="006F74D3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13465</w:t>
            </w:r>
          </w:p>
          <w:p w:rsidR="00A9658E" w:rsidRPr="006F74D3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Pr="006F74D3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13465</w:t>
            </w:r>
          </w:p>
          <w:p w:rsidR="00A9658E" w:rsidRPr="006F74D3" w:rsidRDefault="00A9658E" w:rsidP="004D4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Pr="006F74D3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13465</w:t>
            </w:r>
          </w:p>
          <w:p w:rsidR="00A9658E" w:rsidRPr="006F74D3" w:rsidRDefault="00A9658E" w:rsidP="004D4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5691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47771</w:t>
            </w:r>
          </w:p>
        </w:tc>
      </w:tr>
    </w:tbl>
    <w:p w:rsidR="00A9658E" w:rsidRDefault="00A9658E" w:rsidP="00A9658E">
      <w:pPr>
        <w:tabs>
          <w:tab w:val="left" w:pos="11325"/>
        </w:tabs>
        <w:rPr>
          <w:rFonts w:ascii="Times New Roman" w:hAnsi="Times New Roman"/>
        </w:rPr>
      </w:pPr>
    </w:p>
    <w:p w:rsidR="00A9658E" w:rsidRDefault="00A9658E" w:rsidP="00A9658E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Исп.89204188230</w:t>
      </w:r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A9658E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ДСЗ ВО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ЦЕНТР РЕАБИЛИТАЦИИ И СОЦИАЛИЗАЦИИ»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ЦРС»)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A9658E" w:rsidRPr="006A34CB" w:rsidRDefault="00A9658E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Тел</w:t>
            </w:r>
            <w:r w:rsidRPr="006A34CB">
              <w:rPr>
                <w:rFonts w:ascii="Times New Roman" w:hAnsi="Times New Roman"/>
                <w:spacing w:val="-12"/>
              </w:rPr>
              <w:t>.(47396) 5-76-37</w:t>
            </w:r>
          </w:p>
          <w:p w:rsidR="00A9658E" w:rsidRPr="003745FC" w:rsidRDefault="00A9658E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7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A9658E" w:rsidRDefault="00A9658E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102360132302</w:t>
            </w:r>
          </w:p>
          <w:p w:rsidR="00A9658E" w:rsidRDefault="00A9658E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3 квартал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A9658E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9658E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5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5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5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5791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48590</w:t>
            </w:r>
          </w:p>
        </w:tc>
      </w:tr>
    </w:tbl>
    <w:p w:rsidR="00A9658E" w:rsidRDefault="00A9658E" w:rsidP="00A9658E">
      <w:pPr>
        <w:tabs>
          <w:tab w:val="left" w:pos="11325"/>
        </w:tabs>
        <w:rPr>
          <w:rFonts w:ascii="Times New Roman" w:hAnsi="Times New Roman"/>
        </w:rPr>
      </w:pPr>
    </w:p>
    <w:p w:rsidR="00A9658E" w:rsidRDefault="00A9658E" w:rsidP="00A9658E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Исп.89204188230</w:t>
      </w:r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p w:rsidR="00A9658E" w:rsidRDefault="00A9658E" w:rsidP="00A9658E">
      <w:pPr>
        <w:tabs>
          <w:tab w:val="left" w:pos="3600"/>
        </w:tabs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A9658E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МИНСОЦЗАЩИТЫ </w:t>
            </w:r>
            <w:proofErr w:type="gramStart"/>
            <w:r>
              <w:rPr>
                <w:rFonts w:ascii="Times New Roman" w:hAnsi="Times New Roman"/>
                <w:b/>
              </w:rPr>
              <w:t>ВО</w:t>
            </w:r>
            <w:proofErr w:type="gramEnd"/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ЦЕНТР РЕАБИЛИТАЦИИ И СОЦИАЛИЗАЦИИ»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ЦРС»)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A9658E" w:rsidRPr="006A34CB" w:rsidRDefault="00A9658E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Тел</w:t>
            </w:r>
            <w:r w:rsidRPr="006A34CB">
              <w:rPr>
                <w:rFonts w:ascii="Times New Roman" w:hAnsi="Times New Roman"/>
                <w:spacing w:val="-12"/>
              </w:rPr>
              <w:t>.(47396) 5-76-37</w:t>
            </w:r>
          </w:p>
          <w:p w:rsidR="00A9658E" w:rsidRPr="003745FC" w:rsidRDefault="00A9658E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8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A9658E" w:rsidRDefault="00A9658E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1023601232302</w:t>
            </w:r>
          </w:p>
          <w:p w:rsidR="00A9658E" w:rsidRDefault="00A9658E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____________от__________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за              4 квартал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A9658E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9658E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13962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13962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13962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49881</w:t>
            </w:r>
          </w:p>
        </w:tc>
      </w:tr>
    </w:tbl>
    <w:p w:rsidR="00A9658E" w:rsidRDefault="00A9658E" w:rsidP="00A9658E">
      <w:pPr>
        <w:tabs>
          <w:tab w:val="left" w:pos="11325"/>
        </w:tabs>
        <w:rPr>
          <w:rFonts w:ascii="Times New Roman" w:hAnsi="Times New Roman"/>
        </w:rPr>
      </w:pPr>
    </w:p>
    <w:p w:rsidR="00A9658E" w:rsidRDefault="00A9658E" w:rsidP="00A9658E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Исп.89204188230</w:t>
      </w:r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p w:rsidR="00A9658E" w:rsidRDefault="00A9658E" w:rsidP="00A9658E">
      <w:pPr>
        <w:tabs>
          <w:tab w:val="left" w:pos="3600"/>
        </w:tabs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466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A9658E" w:rsidTr="004D44B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МИНСОЦЗАЩИТЫ </w:t>
            </w:r>
            <w:proofErr w:type="gramStart"/>
            <w:r>
              <w:rPr>
                <w:rFonts w:ascii="Times New Roman" w:hAnsi="Times New Roman"/>
                <w:b/>
              </w:rPr>
              <w:t>ВО</w:t>
            </w:r>
            <w:proofErr w:type="gramEnd"/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УЧРЕЖДЕНИЕ ВОРОНЕЖСКОЙ ОБЛАСТИ «РОССОШАНСКИЙ ЦЕНТР РЕАБИЛИТАЦИИ И СОЦИАЛИЗАЦИИ»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(БУ ВО «РОССОШАНСКИЙ ЦРС»)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396659, Воронежская область,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оссошь,ул.Серёгина,63</w:t>
            </w:r>
          </w:p>
          <w:p w:rsidR="00A9658E" w:rsidRDefault="00A9658E" w:rsidP="004D44BC">
            <w:pPr>
              <w:tabs>
                <w:tab w:val="left" w:pos="7938"/>
              </w:tabs>
              <w:spacing w:after="0" w:line="240" w:lineRule="exact"/>
              <w:ind w:right="-1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Тел.(47396) 5-76-37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Style w:val="a4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  <w:lang w:val="en-US"/>
              </w:rPr>
              <w:t xml:space="preserve">e-mail: </w:t>
            </w:r>
            <w:hyperlink r:id="rId9" w:history="1">
              <w:r>
                <w:rPr>
                  <w:rStyle w:val="a4"/>
                  <w:spacing w:val="-6"/>
                  <w:lang w:val="en-US"/>
                </w:rPr>
                <w:t>pni-rossosh@govvrn.ru</w:t>
              </w:r>
            </w:hyperlink>
          </w:p>
          <w:p w:rsidR="00A9658E" w:rsidRDefault="00A9658E" w:rsidP="004D44B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Style w:val="a4"/>
                <w:color w:val="000000" w:themeColor="text1"/>
                <w:spacing w:val="-6"/>
              </w:rPr>
              <w:t>ОКПО 03159988; ОГРН 1023601232302</w:t>
            </w:r>
          </w:p>
          <w:p w:rsidR="00A9658E" w:rsidRDefault="00A9658E" w:rsidP="004D44BC">
            <w:pPr>
              <w:spacing w:after="0" w:line="240" w:lineRule="auto"/>
              <w:jc w:val="center"/>
            </w:pPr>
            <w:r>
              <w:rPr>
                <w:rStyle w:val="a4"/>
                <w:color w:val="000000" w:themeColor="text1"/>
                <w:spacing w:val="-6"/>
              </w:rPr>
              <w:t>ИНН 3627009424; КПП 362701001</w:t>
            </w: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____________от__________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A9658E" w:rsidRDefault="00A9658E" w:rsidP="004D44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организации стационарного обслуживания граждан пожилого возраста и инвалидов департамента социальной защиты ВО </w:t>
            </w:r>
            <w:r>
              <w:rPr>
                <w:rFonts w:ascii="Times New Roman" w:hAnsi="Times New Roman"/>
                <w:spacing w:val="-6"/>
                <w:lang w:val="en-US"/>
              </w:rPr>
              <w:t>e</w:t>
            </w: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6"/>
                <w:lang w:val="en-US"/>
              </w:rPr>
              <w:t>mail</w:t>
            </w:r>
            <w:proofErr w:type="gramStart"/>
            <w:r>
              <w:rPr>
                <w:rFonts w:ascii="Times New Roman" w:hAnsi="Times New Roman"/>
                <w:spacing w:val="-6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ds</w:t>
            </w:r>
            <w:r>
              <w:rPr>
                <w:rFonts w:ascii="Times New Roman" w:hAnsi="Times New Roman"/>
                <w:lang w:val="en-US"/>
              </w:rPr>
              <w:t>z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u w:val="single"/>
                <w:lang w:val="en-US"/>
              </w:rPr>
              <w:t>tac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qovvrn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9658E" w:rsidRDefault="00A9658E" w:rsidP="004D4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</w:p>
    <w:p w:rsidR="00A9658E" w:rsidRDefault="00A9658E" w:rsidP="00A965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отчетности учреждения, предоставляющего социальное обслуживание в стационарной форме, по объему оказанных услуг в разрезе социальных услуг  годовой за  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0"/>
        <w:gridCol w:w="1504"/>
        <w:gridCol w:w="1392"/>
        <w:gridCol w:w="1433"/>
        <w:gridCol w:w="1691"/>
        <w:gridCol w:w="1556"/>
        <w:gridCol w:w="1382"/>
        <w:gridCol w:w="1382"/>
        <w:gridCol w:w="1915"/>
        <w:gridCol w:w="1241"/>
      </w:tblGrid>
      <w:tr w:rsidR="00A9658E" w:rsidTr="004D44B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социально-бытовых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социально-медицинских услуг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социально-психологических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социально-трудовых услуг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оказанных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услуг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оказанных услуг в целях повышения коммуникативного потенциала получателей социальных услуг, повышающих ограничения </w:t>
            </w:r>
            <w:proofErr w:type="gramStart"/>
            <w:r>
              <w:rPr>
                <w:sz w:val="20"/>
                <w:szCs w:val="20"/>
              </w:rPr>
              <w:t>жизнедеятельности</w:t>
            </w:r>
            <w:proofErr w:type="gramEnd"/>
            <w:r>
              <w:rPr>
                <w:sz w:val="20"/>
                <w:szCs w:val="20"/>
              </w:rPr>
              <w:t xml:space="preserve"> в том числе детей-инвалидов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9658E" w:rsidTr="004D44BC">
        <w:trPr>
          <w:trHeight w:val="29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Pr="00862AF7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AF7"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58E" w:rsidRPr="00862AF7" w:rsidRDefault="00A9658E" w:rsidP="004D44B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54134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8E" w:rsidRDefault="00A9658E" w:rsidP="004D44BC"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8E4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54134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8E" w:rsidRDefault="00A9658E" w:rsidP="004D44BC"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8E4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54134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58E" w:rsidRPr="00862AF7" w:rsidRDefault="00A9658E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3051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58E" w:rsidRPr="00862AF7" w:rsidRDefault="00A9658E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3416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58E" w:rsidRPr="00862AF7" w:rsidRDefault="00A9658E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58E" w:rsidRPr="00862AF7" w:rsidRDefault="00A9658E" w:rsidP="004D44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23425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8E" w:rsidRPr="00862AF7" w:rsidRDefault="00A9658E" w:rsidP="004D44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192707</w:t>
            </w:r>
          </w:p>
        </w:tc>
      </w:tr>
    </w:tbl>
    <w:p w:rsidR="00A9658E" w:rsidRDefault="00A9658E" w:rsidP="00A9658E">
      <w:pPr>
        <w:tabs>
          <w:tab w:val="left" w:pos="11325"/>
        </w:tabs>
        <w:rPr>
          <w:rFonts w:ascii="Times New Roman" w:hAnsi="Times New Roman"/>
        </w:rPr>
      </w:pPr>
    </w:p>
    <w:p w:rsidR="00A9658E" w:rsidRDefault="00A9658E" w:rsidP="00A9658E">
      <w:pPr>
        <w:tabs>
          <w:tab w:val="left" w:pos="113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Директор:                                                                         Р.В. </w:t>
      </w:r>
      <w:proofErr w:type="spellStart"/>
      <w:r>
        <w:rPr>
          <w:rFonts w:ascii="Times New Roman" w:hAnsi="Times New Roman"/>
          <w:b/>
        </w:rPr>
        <w:t>Скосарь</w:t>
      </w:r>
      <w:proofErr w:type="spellEnd"/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Исп.89204188230</w:t>
      </w:r>
    </w:p>
    <w:p w:rsidR="00A9658E" w:rsidRDefault="00A9658E" w:rsidP="00A9658E">
      <w:pPr>
        <w:tabs>
          <w:tab w:val="left" w:pos="11325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Марадуда</w:t>
      </w:r>
      <w:proofErr w:type="spellEnd"/>
      <w:r>
        <w:rPr>
          <w:rFonts w:ascii="Times New Roman" w:hAnsi="Times New Roman"/>
          <w:sz w:val="18"/>
          <w:szCs w:val="18"/>
        </w:rPr>
        <w:t xml:space="preserve"> О.Е.</w:t>
      </w:r>
    </w:p>
    <w:p w:rsidR="00D44049" w:rsidRDefault="00D44049">
      <w:bookmarkStart w:id="0" w:name="_GoBack"/>
      <w:bookmarkEnd w:id="0"/>
    </w:p>
    <w:sectPr w:rsidR="00D44049" w:rsidSect="00A965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8E"/>
    <w:rsid w:val="00A9658E"/>
    <w:rsid w:val="00D4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658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A965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658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A965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0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I09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PI09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PI0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I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2024-09-12T12:31:00Z</dcterms:created>
  <dcterms:modified xsi:type="dcterms:W3CDTF">2024-09-12T12:31:00Z</dcterms:modified>
</cp:coreProperties>
</file>